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D2" w:rsidRPr="00E229D2" w:rsidRDefault="008253E8" w:rsidP="00E229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40"/>
          <w:szCs w:val="40"/>
          <w:lang w:eastAsia="cs-CZ"/>
        </w:rPr>
      </w:pPr>
      <w:r w:rsidRPr="00666844">
        <w:rPr>
          <w:rFonts w:ascii="Arial" w:eastAsia="Times New Roman" w:hAnsi="Arial" w:cs="Arial"/>
          <w:b/>
          <w:sz w:val="40"/>
          <w:szCs w:val="40"/>
          <w:lang w:eastAsia="cs-CZ"/>
        </w:rPr>
        <w:t xml:space="preserve">Roční zákonná kontrola plynového zařízení </w:t>
      </w:r>
    </w:p>
    <w:tbl>
      <w:tblPr>
        <w:tblW w:w="872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662"/>
        <w:gridCol w:w="1561"/>
        <w:gridCol w:w="3202"/>
      </w:tblGrid>
      <w:tr w:rsidR="008253E8" w:rsidRPr="00666844" w:rsidTr="006F3B61">
        <w:trPr>
          <w:trHeight w:val="1185"/>
        </w:trPr>
        <w:tc>
          <w:tcPr>
            <w:tcW w:w="22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9D2" w:rsidRPr="00E229D2" w:rsidRDefault="008253E8" w:rsidP="00E229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E229D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Vlastník</w:t>
            </w:r>
          </w:p>
        </w:tc>
        <w:tc>
          <w:tcPr>
            <w:tcW w:w="166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9D2" w:rsidRPr="00E229D2" w:rsidRDefault="00666844" w:rsidP="006668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6684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Počet</w:t>
            </w:r>
            <w:r w:rsidRPr="0066684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br/>
            </w:r>
            <w:r w:rsidRPr="00E229D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Pr="0066684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bytů</w:t>
            </w: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9D2" w:rsidRPr="00E229D2" w:rsidRDefault="008253E8" w:rsidP="008253E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6684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Č</w:t>
            </w:r>
            <w:r w:rsidRPr="00E229D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innost</w:t>
            </w:r>
          </w:p>
        </w:tc>
        <w:tc>
          <w:tcPr>
            <w:tcW w:w="320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9D2" w:rsidRPr="00E229D2" w:rsidRDefault="008253E8" w:rsidP="00E229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6684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Datum</w:t>
            </w:r>
            <w:r w:rsidRPr="0066684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br/>
            </w:r>
            <w:r w:rsidRPr="00E229D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 xml:space="preserve"> návštěvy</w:t>
            </w:r>
          </w:p>
        </w:tc>
      </w:tr>
      <w:tr w:rsidR="008253E8" w:rsidRPr="00666844" w:rsidTr="006F3B61">
        <w:trPr>
          <w:trHeight w:val="255"/>
        </w:trPr>
        <w:tc>
          <w:tcPr>
            <w:tcW w:w="22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53E8" w:rsidRPr="006F3B61" w:rsidRDefault="008253E8" w:rsidP="00E229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sz w:val="36"/>
                <w:szCs w:val="36"/>
                <w:lang w:eastAsia="cs-CZ"/>
              </w:rPr>
            </w:pPr>
            <w:r w:rsidRPr="006F3B61">
              <w:rPr>
                <w:rFonts w:ascii="Arial" w:eastAsia="Times New Roman" w:hAnsi="Arial" w:cs="Arial"/>
                <w:b/>
                <w:bCs/>
                <w:i/>
                <w:sz w:val="36"/>
                <w:szCs w:val="36"/>
                <w:lang w:eastAsia="cs-CZ"/>
              </w:rPr>
              <w:t xml:space="preserve">Bytové družstvo </w:t>
            </w:r>
          </w:p>
          <w:p w:rsidR="00E229D2" w:rsidRPr="00E229D2" w:rsidRDefault="008253E8" w:rsidP="00E229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70C0"/>
                <w:sz w:val="36"/>
                <w:szCs w:val="36"/>
                <w:lang w:eastAsia="cs-CZ"/>
              </w:rPr>
            </w:pPr>
            <w:r w:rsidRPr="006F3B61">
              <w:rPr>
                <w:rFonts w:ascii="Arial" w:eastAsia="Times New Roman" w:hAnsi="Arial" w:cs="Arial"/>
                <w:b/>
                <w:bCs/>
                <w:i/>
                <w:sz w:val="36"/>
                <w:szCs w:val="36"/>
                <w:lang w:eastAsia="cs-CZ"/>
              </w:rPr>
              <w:t>Rytířova 785/2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29D2" w:rsidRPr="006F3B61" w:rsidRDefault="00666844" w:rsidP="006668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sz w:val="36"/>
                <w:szCs w:val="36"/>
                <w:lang w:eastAsia="cs-CZ"/>
              </w:rPr>
            </w:pPr>
            <w:r w:rsidRPr="006F3B61">
              <w:rPr>
                <w:rFonts w:ascii="Arial" w:eastAsia="Times New Roman" w:hAnsi="Arial" w:cs="Arial"/>
                <w:b/>
                <w:bCs/>
                <w:i/>
                <w:sz w:val="36"/>
                <w:szCs w:val="36"/>
                <w:lang w:eastAsia="cs-CZ"/>
              </w:rPr>
              <w:t>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53E8" w:rsidRPr="006F3B61" w:rsidRDefault="008253E8" w:rsidP="006668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36"/>
                <w:szCs w:val="36"/>
                <w:lang w:eastAsia="cs-CZ"/>
              </w:rPr>
            </w:pPr>
            <w:r w:rsidRPr="006F3B61">
              <w:rPr>
                <w:rFonts w:ascii="Arial" w:eastAsia="Times New Roman" w:hAnsi="Arial" w:cs="Arial"/>
                <w:b/>
                <w:bCs/>
                <w:i/>
                <w:sz w:val="36"/>
                <w:szCs w:val="36"/>
                <w:lang w:eastAsia="cs-CZ"/>
              </w:rPr>
              <w:t>kontr</w:t>
            </w:r>
            <w:bookmarkStart w:id="0" w:name="_GoBack"/>
            <w:bookmarkEnd w:id="0"/>
            <w:r w:rsidRPr="006F3B61">
              <w:rPr>
                <w:rFonts w:ascii="Arial" w:eastAsia="Times New Roman" w:hAnsi="Arial" w:cs="Arial"/>
                <w:b/>
                <w:bCs/>
                <w:i/>
                <w:sz w:val="36"/>
                <w:szCs w:val="36"/>
                <w:lang w:eastAsia="cs-CZ"/>
              </w:rPr>
              <w:t>ola</w:t>
            </w:r>
          </w:p>
          <w:p w:rsidR="00E229D2" w:rsidRPr="006F3B61" w:rsidRDefault="008253E8" w:rsidP="006668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sz w:val="36"/>
                <w:szCs w:val="36"/>
                <w:lang w:eastAsia="cs-CZ"/>
              </w:rPr>
            </w:pPr>
            <w:r w:rsidRPr="006F3B61">
              <w:rPr>
                <w:rFonts w:ascii="Arial" w:eastAsia="Times New Roman" w:hAnsi="Arial" w:cs="Arial"/>
                <w:b/>
                <w:bCs/>
                <w:i/>
                <w:sz w:val="36"/>
                <w:szCs w:val="36"/>
                <w:lang w:eastAsia="cs-CZ"/>
              </w:rPr>
              <w:t>plynu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53E8" w:rsidRPr="006F3B61" w:rsidRDefault="008253E8" w:rsidP="00666844">
            <w:pPr>
              <w:pStyle w:val="Bezmezer"/>
              <w:jc w:val="center"/>
              <w:rPr>
                <w:rFonts w:ascii="Arial" w:hAnsi="Arial" w:cs="Arial"/>
                <w:b/>
                <w:i/>
                <w:color w:val="0070C0"/>
                <w:sz w:val="44"/>
                <w:szCs w:val="44"/>
                <w:lang w:eastAsia="cs-CZ"/>
              </w:rPr>
            </w:pPr>
            <w:r w:rsidRPr="006F3B61">
              <w:rPr>
                <w:rFonts w:ascii="Arial" w:hAnsi="Arial" w:cs="Arial"/>
                <w:b/>
                <w:i/>
                <w:color w:val="0070C0"/>
                <w:sz w:val="44"/>
                <w:szCs w:val="44"/>
                <w:lang w:eastAsia="cs-CZ"/>
              </w:rPr>
              <w:t>10.</w:t>
            </w:r>
            <w:r w:rsidR="00666844" w:rsidRPr="006F3B61">
              <w:rPr>
                <w:rFonts w:ascii="Arial" w:hAnsi="Arial" w:cs="Arial"/>
                <w:b/>
                <w:i/>
                <w:color w:val="0070C0"/>
                <w:sz w:val="44"/>
                <w:szCs w:val="44"/>
                <w:lang w:eastAsia="cs-CZ"/>
              </w:rPr>
              <w:t xml:space="preserve"> </w:t>
            </w:r>
            <w:r w:rsidRPr="006F3B61">
              <w:rPr>
                <w:rFonts w:ascii="Arial" w:hAnsi="Arial" w:cs="Arial"/>
                <w:b/>
                <w:i/>
                <w:color w:val="0070C0"/>
                <w:sz w:val="44"/>
                <w:szCs w:val="44"/>
                <w:lang w:eastAsia="cs-CZ"/>
              </w:rPr>
              <w:t>12.</w:t>
            </w:r>
            <w:r w:rsidR="00666844" w:rsidRPr="006F3B61">
              <w:rPr>
                <w:rFonts w:ascii="Arial" w:hAnsi="Arial" w:cs="Arial"/>
                <w:b/>
                <w:i/>
                <w:color w:val="0070C0"/>
                <w:sz w:val="44"/>
                <w:szCs w:val="44"/>
                <w:lang w:eastAsia="cs-CZ"/>
              </w:rPr>
              <w:t xml:space="preserve"> 20</w:t>
            </w:r>
            <w:r w:rsidRPr="006F3B61">
              <w:rPr>
                <w:rFonts w:ascii="Arial" w:hAnsi="Arial" w:cs="Arial"/>
                <w:b/>
                <w:i/>
                <w:color w:val="0070C0"/>
                <w:sz w:val="44"/>
                <w:szCs w:val="44"/>
                <w:lang w:eastAsia="cs-CZ"/>
              </w:rPr>
              <w:t>18</w:t>
            </w:r>
          </w:p>
          <w:p w:rsidR="00E229D2" w:rsidRPr="00FD758C" w:rsidRDefault="008253E8" w:rsidP="00666844">
            <w:pPr>
              <w:pStyle w:val="Bezmezer"/>
              <w:jc w:val="center"/>
              <w:rPr>
                <w:rFonts w:ascii="Arial" w:hAnsi="Arial" w:cs="Arial"/>
                <w:i/>
                <w:color w:val="0070C0"/>
                <w:sz w:val="36"/>
                <w:szCs w:val="36"/>
                <w:lang w:eastAsia="cs-CZ"/>
              </w:rPr>
            </w:pPr>
            <w:r w:rsidRPr="006F3B61">
              <w:rPr>
                <w:rFonts w:ascii="Arial" w:hAnsi="Arial" w:cs="Arial"/>
                <w:b/>
                <w:i/>
                <w:color w:val="0070C0"/>
                <w:sz w:val="44"/>
                <w:szCs w:val="44"/>
                <w:lang w:eastAsia="cs-CZ"/>
              </w:rPr>
              <w:t xml:space="preserve">16.00 </w:t>
            </w:r>
            <w:r w:rsidR="00FD758C" w:rsidRPr="006F3B61">
              <w:rPr>
                <w:rFonts w:ascii="Arial" w:hAnsi="Arial" w:cs="Arial"/>
                <w:b/>
                <w:i/>
                <w:color w:val="0070C0"/>
                <w:sz w:val="44"/>
                <w:szCs w:val="44"/>
                <w:lang w:eastAsia="cs-CZ"/>
              </w:rPr>
              <w:t>-</w:t>
            </w:r>
            <w:r w:rsidRPr="006F3B61">
              <w:rPr>
                <w:rFonts w:ascii="Arial" w:hAnsi="Arial" w:cs="Arial"/>
                <w:b/>
                <w:i/>
                <w:color w:val="0070C0"/>
                <w:sz w:val="44"/>
                <w:szCs w:val="44"/>
                <w:lang w:eastAsia="cs-CZ"/>
              </w:rPr>
              <w:t xml:space="preserve"> 18.00</w:t>
            </w:r>
          </w:p>
        </w:tc>
      </w:tr>
    </w:tbl>
    <w:p w:rsidR="00666844" w:rsidRPr="00666844" w:rsidRDefault="00666844" w:rsidP="00666844">
      <w:pPr>
        <w:pStyle w:val="Bezmezer"/>
        <w:rPr>
          <w:rFonts w:ascii="Arial" w:eastAsia="Times New Roman" w:hAnsi="Arial" w:cs="Arial"/>
          <w:sz w:val="32"/>
          <w:szCs w:val="32"/>
          <w:lang w:eastAsia="cs-CZ"/>
        </w:rPr>
      </w:pPr>
    </w:p>
    <w:p w:rsidR="00E229D2" w:rsidRPr="00666844" w:rsidRDefault="00E229D2" w:rsidP="00666844">
      <w:pPr>
        <w:pStyle w:val="Bezmezer"/>
        <w:rPr>
          <w:rFonts w:ascii="Arial" w:hAnsi="Arial" w:cs="Arial"/>
          <w:b/>
          <w:sz w:val="24"/>
          <w:szCs w:val="24"/>
          <w:lang w:eastAsia="cs-CZ"/>
        </w:rPr>
      </w:pPr>
      <w:r w:rsidRPr="00666844">
        <w:rPr>
          <w:rFonts w:ascii="Arial" w:hAnsi="Arial" w:cs="Arial"/>
          <w:b/>
          <w:sz w:val="24"/>
          <w:szCs w:val="24"/>
          <w:lang w:eastAsia="cs-CZ"/>
        </w:rPr>
        <w:t xml:space="preserve">Zajišťuje:  PO servis s.r.o., </w:t>
      </w:r>
      <w:r w:rsidRPr="00666844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Provozovna Praha</w:t>
      </w:r>
      <w:r w:rsidRPr="00666844">
        <w:rPr>
          <w:rFonts w:ascii="Arial" w:hAnsi="Arial" w:cs="Arial"/>
          <w:b/>
          <w:sz w:val="24"/>
          <w:szCs w:val="24"/>
          <w:lang w:eastAsia="cs-CZ"/>
        </w:rPr>
        <w:t xml:space="preserve">, Michelská 12a, </w:t>
      </w:r>
      <w:r w:rsidR="00666844">
        <w:rPr>
          <w:rFonts w:ascii="Arial" w:hAnsi="Arial" w:cs="Arial"/>
          <w:b/>
          <w:sz w:val="24"/>
          <w:szCs w:val="24"/>
          <w:lang w:eastAsia="cs-CZ"/>
        </w:rPr>
        <w:t>140 00 Praha 4</w:t>
      </w:r>
    </w:p>
    <w:p w:rsidR="00E229D2" w:rsidRDefault="00E229D2" w:rsidP="00666844">
      <w:pPr>
        <w:pStyle w:val="Bezmezer"/>
        <w:rPr>
          <w:rFonts w:ascii="Arial" w:hAnsi="Arial" w:cs="Arial"/>
          <w:b/>
          <w:bCs/>
          <w:sz w:val="24"/>
          <w:szCs w:val="24"/>
          <w:lang w:eastAsia="cs-CZ"/>
        </w:rPr>
      </w:pPr>
      <w:r w:rsidRPr="00666844">
        <w:rPr>
          <w:rFonts w:ascii="Arial" w:hAnsi="Arial" w:cs="Arial"/>
          <w:b/>
          <w:sz w:val="24"/>
          <w:szCs w:val="24"/>
          <w:lang w:eastAsia="cs-CZ"/>
        </w:rPr>
        <w:t>Dispečink: 261 226</w:t>
      </w:r>
      <w:r w:rsidR="008253E8" w:rsidRPr="00666844">
        <w:rPr>
          <w:rFonts w:ascii="Arial" w:hAnsi="Arial" w:cs="Arial"/>
          <w:b/>
          <w:sz w:val="24"/>
          <w:szCs w:val="24"/>
          <w:lang w:eastAsia="cs-CZ"/>
        </w:rPr>
        <w:t> </w:t>
      </w:r>
      <w:r w:rsidRPr="00666844">
        <w:rPr>
          <w:rFonts w:ascii="Arial" w:hAnsi="Arial" w:cs="Arial"/>
          <w:b/>
          <w:sz w:val="24"/>
          <w:szCs w:val="24"/>
          <w:lang w:eastAsia="cs-CZ"/>
        </w:rPr>
        <w:t>761</w:t>
      </w:r>
      <w:r w:rsidR="008253E8" w:rsidRPr="00666844">
        <w:rPr>
          <w:rFonts w:ascii="Arial" w:hAnsi="Arial" w:cs="Arial"/>
          <w:b/>
          <w:sz w:val="24"/>
          <w:szCs w:val="24"/>
          <w:lang w:eastAsia="cs-CZ"/>
        </w:rPr>
        <w:t xml:space="preserve">, mobil: </w:t>
      </w:r>
      <w:r w:rsidRPr="00666844">
        <w:rPr>
          <w:rFonts w:ascii="Arial" w:hAnsi="Arial" w:cs="Arial"/>
          <w:b/>
          <w:sz w:val="24"/>
          <w:szCs w:val="24"/>
          <w:lang w:eastAsia="cs-CZ"/>
        </w:rPr>
        <w:t>732 567</w:t>
      </w:r>
      <w:r w:rsidR="008253E8" w:rsidRPr="00666844">
        <w:rPr>
          <w:rFonts w:ascii="Arial" w:hAnsi="Arial" w:cs="Arial"/>
          <w:b/>
          <w:sz w:val="24"/>
          <w:szCs w:val="24"/>
          <w:lang w:eastAsia="cs-CZ"/>
        </w:rPr>
        <w:t> </w:t>
      </w:r>
      <w:r w:rsidRPr="00666844">
        <w:rPr>
          <w:rFonts w:ascii="Arial" w:hAnsi="Arial" w:cs="Arial"/>
          <w:b/>
          <w:sz w:val="24"/>
          <w:szCs w:val="24"/>
          <w:lang w:eastAsia="cs-CZ"/>
        </w:rPr>
        <w:t>827</w:t>
      </w:r>
      <w:r w:rsidR="008253E8" w:rsidRPr="00666844">
        <w:rPr>
          <w:rFonts w:ascii="Arial" w:hAnsi="Arial" w:cs="Arial"/>
          <w:b/>
          <w:sz w:val="24"/>
          <w:szCs w:val="24"/>
          <w:lang w:eastAsia="cs-CZ"/>
        </w:rPr>
        <w:t xml:space="preserve">, </w:t>
      </w:r>
      <w:hyperlink r:id="rId5" w:history="1">
        <w:r w:rsidRPr="00666844">
          <w:rPr>
            <w:rFonts w:ascii="Arial" w:hAnsi="Arial" w:cs="Arial"/>
            <w:b/>
            <w:bCs/>
            <w:sz w:val="24"/>
            <w:szCs w:val="24"/>
            <w:u w:val="single"/>
            <w:lang w:eastAsia="cs-CZ"/>
          </w:rPr>
          <w:t>www.POservis.cz</w:t>
        </w:r>
      </w:hyperlink>
    </w:p>
    <w:p w:rsidR="00666844" w:rsidRDefault="00666844" w:rsidP="00666844">
      <w:pPr>
        <w:pStyle w:val="Bezmezer"/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666844" w:rsidRDefault="00666844" w:rsidP="00666844">
      <w:pPr>
        <w:pStyle w:val="Bezmezer"/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666844" w:rsidRDefault="00666844" w:rsidP="00666844">
      <w:pPr>
        <w:pStyle w:val="Bezmezer"/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666844" w:rsidRDefault="00666844" w:rsidP="0066684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40"/>
          <w:szCs w:val="40"/>
          <w:lang w:eastAsia="cs-CZ"/>
        </w:rPr>
      </w:pPr>
    </w:p>
    <w:sectPr w:rsidR="00666844" w:rsidSect="0082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D2"/>
    <w:rsid w:val="00127826"/>
    <w:rsid w:val="003727EC"/>
    <w:rsid w:val="00666844"/>
    <w:rsid w:val="006F3B61"/>
    <w:rsid w:val="008253E8"/>
    <w:rsid w:val="00BF6A6B"/>
    <w:rsid w:val="00E229D2"/>
    <w:rsid w:val="00F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E229D2"/>
    <w:rPr>
      <w:color w:val="FC6722"/>
      <w:u w:val="single"/>
    </w:rPr>
  </w:style>
  <w:style w:type="paragraph" w:styleId="Normlnweb">
    <w:name w:val="Normal (Web)"/>
    <w:basedOn w:val="Normln"/>
    <w:uiPriority w:val="99"/>
    <w:unhideWhenUsed/>
    <w:rsid w:val="00E2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E229D2"/>
    <w:rPr>
      <w:color w:val="FC6722"/>
      <w:u w:val="single"/>
    </w:rPr>
  </w:style>
  <w:style w:type="paragraph" w:styleId="Normlnweb">
    <w:name w:val="Normal (Web)"/>
    <w:basedOn w:val="Normln"/>
    <w:uiPriority w:val="99"/>
    <w:unhideWhenUsed/>
    <w:rsid w:val="00E2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772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servi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Sekyrková Marie</dc:creator>
  <cp:lastModifiedBy>Sekyrková Marie</cp:lastModifiedBy>
  <cp:revision>3</cp:revision>
  <cp:lastPrinted>2018-11-19T09:39:00Z</cp:lastPrinted>
  <dcterms:created xsi:type="dcterms:W3CDTF">2018-11-16T08:56:00Z</dcterms:created>
  <dcterms:modified xsi:type="dcterms:W3CDTF">2018-11-19T09:39:00Z</dcterms:modified>
</cp:coreProperties>
</file>